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1B" w:rsidRDefault="006F795F">
      <w:bookmarkStart w:id="0" w:name="_GoBack"/>
      <w:bookmarkEnd w:id="0"/>
      <w:r>
        <w:rPr>
          <w:noProof/>
          <w:lang w:eastAsia="en-NZ"/>
        </w:rPr>
        <w:drawing>
          <wp:inline distT="0" distB="0" distL="0" distR="0">
            <wp:extent cx="6109447" cy="166243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 to use this docu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1174" cy="1662900"/>
                    </a:xfrm>
                    <a:prstGeom prst="rect">
                      <a:avLst/>
                    </a:prstGeom>
                  </pic:spPr>
                </pic:pic>
              </a:graphicData>
            </a:graphic>
          </wp:inline>
        </w:drawing>
      </w:r>
    </w:p>
    <w:p w:rsidR="006F795F" w:rsidRDefault="006F795F"/>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FA47E5" w:rsidTr="003D11FF">
        <w:trPr>
          <w:trHeight w:val="424"/>
        </w:trPr>
        <w:tc>
          <w:tcPr>
            <w:tcW w:w="434" w:type="dxa"/>
            <w:shd w:val="clear" w:color="auto" w:fill="323E4F" w:themeFill="text2" w:themeFillShade="BF"/>
            <w:vAlign w:val="center"/>
          </w:tcPr>
          <w:p w:rsidR="00FA47E5" w:rsidRDefault="00FA47E5" w:rsidP="00FA47E5">
            <w:pPr>
              <w:jc w:val="center"/>
            </w:pPr>
            <w:r w:rsidRPr="00FA47E5">
              <w:rPr>
                <w:color w:val="FFFFFF" w:themeColor="background1"/>
              </w:rPr>
              <w:t>1</w:t>
            </w:r>
          </w:p>
        </w:tc>
        <w:tc>
          <w:tcPr>
            <w:tcW w:w="9178" w:type="dxa"/>
            <w:shd w:val="clear" w:color="auto" w:fill="767171" w:themeFill="background2" w:themeFillShade="80"/>
          </w:tcPr>
          <w:p w:rsidR="00FA47E5" w:rsidRDefault="00FA47E5" w:rsidP="00FA47E5">
            <w:pPr>
              <w:pStyle w:val="Sub2"/>
            </w:pPr>
            <w:r w:rsidRPr="00FA47E5">
              <w:rPr>
                <w:color w:val="FFFFFF" w:themeColor="background1"/>
              </w:rPr>
              <w:t>Objective of proposed operation</w:t>
            </w:r>
          </w:p>
        </w:tc>
      </w:tr>
    </w:tbl>
    <w:p w:rsidR="00FA47E5" w:rsidRDefault="00FA47E5" w:rsidP="002177F3">
      <w:pPr>
        <w:pStyle w:val="NZPMBodyCopy"/>
        <w:spacing w:before="120" w:after="120"/>
      </w:pPr>
      <w:r>
        <w:t>What is the objective of the proposed operation?</w:t>
      </w:r>
    </w:p>
    <w:tbl>
      <w:tblPr>
        <w:tblStyle w:val="TableGrid"/>
        <w:tblW w:w="9610" w:type="dxa"/>
        <w:tblLook w:val="04A0" w:firstRow="1" w:lastRow="0" w:firstColumn="1" w:lastColumn="0" w:noHBand="0" w:noVBand="1"/>
      </w:tblPr>
      <w:tblGrid>
        <w:gridCol w:w="9610"/>
      </w:tblGrid>
      <w:tr w:rsidR="00FA47E5" w:rsidTr="00FB7BBF">
        <w:trPr>
          <w:trHeight w:val="1929"/>
        </w:trPr>
        <w:tc>
          <w:tcPr>
            <w:tcW w:w="9610" w:type="dxa"/>
          </w:tcPr>
          <w:p w:rsidR="00FA47E5" w:rsidRDefault="00FA47E5" w:rsidP="00FA47E5">
            <w:pPr>
              <w:pStyle w:val="NZPMBodyCopy"/>
            </w:pPr>
          </w:p>
        </w:tc>
      </w:tr>
    </w:tbl>
    <w:p w:rsidR="00002ABD" w:rsidRDefault="00002ABD" w:rsidP="00002ABD"/>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002ABD" w:rsidTr="003D11FF">
        <w:tc>
          <w:tcPr>
            <w:tcW w:w="421" w:type="dxa"/>
            <w:shd w:val="clear" w:color="auto" w:fill="323E4F" w:themeFill="text2" w:themeFillShade="BF"/>
            <w:vAlign w:val="center"/>
          </w:tcPr>
          <w:p w:rsidR="00002ABD" w:rsidRDefault="00002ABD" w:rsidP="00975F42">
            <w:pPr>
              <w:jc w:val="center"/>
            </w:pPr>
            <w:r>
              <w:rPr>
                <w:color w:val="FFFFFF" w:themeColor="background1"/>
              </w:rPr>
              <w:t>2</w:t>
            </w:r>
          </w:p>
        </w:tc>
        <w:tc>
          <w:tcPr>
            <w:tcW w:w="9218" w:type="dxa"/>
            <w:shd w:val="clear" w:color="auto" w:fill="767171" w:themeFill="background2" w:themeFillShade="80"/>
          </w:tcPr>
          <w:p w:rsidR="00002ABD" w:rsidRDefault="00002ABD" w:rsidP="00975F42">
            <w:pPr>
              <w:pStyle w:val="Sub2"/>
            </w:pPr>
            <w:r>
              <w:t>Availability of land area and minerals</w:t>
            </w:r>
          </w:p>
        </w:tc>
      </w:tr>
    </w:tbl>
    <w:p w:rsidR="00002ABD" w:rsidRDefault="00002ABD" w:rsidP="003D11FF">
      <w:pPr>
        <w:pStyle w:val="NZPMBodyCopy"/>
        <w:spacing w:before="120" w:after="180"/>
      </w:pPr>
      <w:r w:rsidRPr="00002ABD">
        <w:t xml:space="preserve">Is the land available? Are the minerals Crown owned? If the application is for minerals other than gold or silver, </w:t>
      </w:r>
      <w:r w:rsidRPr="00002ABD">
        <w:br/>
        <w:t xml:space="preserve">is a Land and Mineral Status (LMS) report provided? </w:t>
      </w:r>
    </w:p>
    <w:tbl>
      <w:tblPr>
        <w:tblStyle w:val="TableGrid"/>
        <w:tblW w:w="9610" w:type="dxa"/>
        <w:tblLook w:val="04A0" w:firstRow="1" w:lastRow="0" w:firstColumn="1" w:lastColumn="0" w:noHBand="0" w:noVBand="1"/>
      </w:tblPr>
      <w:tblGrid>
        <w:gridCol w:w="9610"/>
      </w:tblGrid>
      <w:tr w:rsidR="00002ABD" w:rsidTr="00FB7BBF">
        <w:trPr>
          <w:trHeight w:val="3390"/>
        </w:trPr>
        <w:tc>
          <w:tcPr>
            <w:tcW w:w="9610" w:type="dxa"/>
          </w:tcPr>
          <w:p w:rsidR="00FB7BBF" w:rsidRDefault="00FB7BBF" w:rsidP="00975F42">
            <w:pPr>
              <w:pStyle w:val="NZPMBodyCopy"/>
            </w:pPr>
          </w:p>
        </w:tc>
      </w:tr>
    </w:tbl>
    <w:p w:rsidR="002A7C91" w:rsidRDefault="002A7C91" w:rsidP="002A7C91">
      <w:pPr>
        <w:suppressAutoHyphens/>
        <w:autoSpaceDE w:val="0"/>
        <w:autoSpaceDN w:val="0"/>
        <w:adjustRightInd w:val="0"/>
        <w:spacing w:after="57" w:line="240" w:lineRule="atLeast"/>
        <w:textAlignment w:val="center"/>
        <w:rPr>
          <w:rFonts w:ascii="Gustan Book" w:hAnsi="Gustan Book" w:cs="Gustan Book"/>
          <w:color w:val="000000"/>
          <w:sz w:val="18"/>
          <w:szCs w:val="18"/>
          <w:lang w:val="en-US"/>
        </w:rPr>
      </w:pPr>
    </w:p>
    <w:p w:rsidR="003D11FF" w:rsidRDefault="003D11FF" w:rsidP="002A7C91">
      <w:pPr>
        <w:suppressAutoHyphens/>
        <w:autoSpaceDE w:val="0"/>
        <w:autoSpaceDN w:val="0"/>
        <w:adjustRightInd w:val="0"/>
        <w:spacing w:after="57" w:line="240" w:lineRule="atLeast"/>
        <w:textAlignment w:val="center"/>
        <w:rPr>
          <w:rFonts w:ascii="Gustan Book" w:hAnsi="Gustan Book" w:cs="Gustan Book"/>
          <w:color w:val="000000"/>
          <w:sz w:val="18"/>
          <w:szCs w:val="18"/>
          <w:lang w:val="en-US"/>
        </w:rPr>
      </w:pPr>
    </w:p>
    <w:p w:rsidR="002A7C91" w:rsidRDefault="002A7C91" w:rsidP="002A7C91">
      <w:pPr>
        <w:suppressAutoHyphens/>
        <w:autoSpaceDE w:val="0"/>
        <w:autoSpaceDN w:val="0"/>
        <w:adjustRightInd w:val="0"/>
        <w:spacing w:after="57" w:line="240" w:lineRule="atLeast"/>
        <w:textAlignment w:val="center"/>
        <w:rPr>
          <w:rFonts w:ascii="Gustan Book" w:hAnsi="Gustan Book" w:cs="Gustan Book"/>
          <w:color w:val="000000"/>
          <w:sz w:val="18"/>
          <w:szCs w:val="18"/>
          <w:lang w:val="en-US"/>
        </w:rPr>
        <w:sectPr w:rsidR="002A7C91" w:rsidSect="003D11FF">
          <w:footerReference w:type="even" r:id="rId9"/>
          <w:footerReference w:type="default" r:id="rId10"/>
          <w:headerReference w:type="first" r:id="rId11"/>
          <w:footerReference w:type="first" r:id="rId12"/>
          <w:pgSz w:w="11900" w:h="16840"/>
          <w:pgMar w:top="4649" w:right="1247" w:bottom="851" w:left="1134" w:header="0" w:footer="0"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2A7C91" w:rsidTr="00613F30">
        <w:tc>
          <w:tcPr>
            <w:tcW w:w="421" w:type="dxa"/>
            <w:shd w:val="clear" w:color="auto" w:fill="323E4F" w:themeFill="text2" w:themeFillShade="BF"/>
            <w:vAlign w:val="center"/>
          </w:tcPr>
          <w:p w:rsidR="002A7C91" w:rsidRDefault="002A7C91" w:rsidP="00613F30">
            <w:pPr>
              <w:jc w:val="center"/>
            </w:pPr>
            <w:r>
              <w:rPr>
                <w:color w:val="FFFFFF" w:themeColor="background1"/>
              </w:rPr>
              <w:lastRenderedPageBreak/>
              <w:t>3</w:t>
            </w:r>
          </w:p>
        </w:tc>
        <w:tc>
          <w:tcPr>
            <w:tcW w:w="8895" w:type="dxa"/>
            <w:shd w:val="clear" w:color="auto" w:fill="767171" w:themeFill="background2" w:themeFillShade="80"/>
          </w:tcPr>
          <w:p w:rsidR="002A7C91" w:rsidRDefault="002A7C91" w:rsidP="00613F30">
            <w:pPr>
              <w:pStyle w:val="Sub2"/>
            </w:pPr>
            <w:r>
              <w:t>Application area</w:t>
            </w:r>
          </w:p>
        </w:tc>
      </w:tr>
    </w:tbl>
    <w:p w:rsidR="002A7C91" w:rsidRPr="006762A4" w:rsidRDefault="002A7C91" w:rsidP="002A7C91">
      <w:pPr>
        <w:suppressAutoHyphens/>
        <w:autoSpaceDE w:val="0"/>
        <w:autoSpaceDN w:val="0"/>
        <w:adjustRightInd w:val="0"/>
        <w:spacing w:before="120" w:after="120" w:line="240" w:lineRule="atLeast"/>
        <w:textAlignment w:val="center"/>
        <w:rPr>
          <w:rFonts w:ascii="Gustan Book" w:hAnsi="Gustan Book" w:cs="Gustan Book"/>
          <w:color w:val="000000"/>
          <w:sz w:val="18"/>
          <w:szCs w:val="18"/>
          <w:lang w:val="en-US"/>
        </w:rPr>
      </w:pPr>
      <w:r w:rsidRPr="006762A4">
        <w:rPr>
          <w:rFonts w:ascii="Gustan Book" w:hAnsi="Gustan Book" w:cs="Gustan Book"/>
          <w:color w:val="000000"/>
          <w:sz w:val="18"/>
          <w:szCs w:val="18"/>
          <w:lang w:val="en-US"/>
        </w:rPr>
        <w:t>State the area of the permit being applied for. Generally, the permit area of a Tier 2 mining permit will not be greater than 200 ha.</w:t>
      </w:r>
    </w:p>
    <w:tbl>
      <w:tblPr>
        <w:tblStyle w:val="TableGrid"/>
        <w:tblW w:w="9323" w:type="dxa"/>
        <w:tblLook w:val="04A0" w:firstRow="1" w:lastRow="0" w:firstColumn="1" w:lastColumn="0" w:noHBand="0" w:noVBand="1"/>
      </w:tblPr>
      <w:tblGrid>
        <w:gridCol w:w="9323"/>
      </w:tblGrid>
      <w:tr w:rsidR="002A7C91" w:rsidTr="00FB7BBF">
        <w:trPr>
          <w:trHeight w:val="1737"/>
        </w:trPr>
        <w:tc>
          <w:tcPr>
            <w:tcW w:w="9323" w:type="dxa"/>
          </w:tcPr>
          <w:p w:rsidR="002A7C91" w:rsidRDefault="002A7C91" w:rsidP="00613F30">
            <w:pPr>
              <w:pStyle w:val="NZPMBodyCopy"/>
            </w:pPr>
          </w:p>
        </w:tc>
      </w:tr>
    </w:tbl>
    <w:p w:rsidR="00364E40" w:rsidRDefault="00364E40" w:rsidP="00543233">
      <w:pPr>
        <w:suppressAutoHyphens/>
        <w:autoSpaceDE w:val="0"/>
        <w:autoSpaceDN w:val="0"/>
        <w:adjustRightInd w:val="0"/>
        <w:spacing w:before="120" w:after="120" w:line="240" w:lineRule="atLeast"/>
        <w:textAlignment w:val="center"/>
        <w:rPr>
          <w:rFonts w:ascii="Gustan Book" w:hAnsi="Gustan Book" w:cs="Gustan Book"/>
          <w:color w:val="000000"/>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364E40" w:rsidTr="00975F42">
        <w:tc>
          <w:tcPr>
            <w:tcW w:w="421" w:type="dxa"/>
            <w:shd w:val="clear" w:color="auto" w:fill="323E4F" w:themeFill="text2" w:themeFillShade="BF"/>
            <w:vAlign w:val="center"/>
          </w:tcPr>
          <w:p w:rsidR="00364E40" w:rsidRDefault="00364E40" w:rsidP="00975F42">
            <w:r>
              <w:rPr>
                <w:color w:val="FFFFFF" w:themeColor="background1"/>
              </w:rPr>
              <w:t>4</w:t>
            </w:r>
          </w:p>
        </w:tc>
        <w:tc>
          <w:tcPr>
            <w:tcW w:w="8895" w:type="dxa"/>
            <w:shd w:val="clear" w:color="auto" w:fill="767171" w:themeFill="background2" w:themeFillShade="80"/>
          </w:tcPr>
          <w:p w:rsidR="00364E40" w:rsidRDefault="00364E40" w:rsidP="00975F42">
            <w:pPr>
              <w:pStyle w:val="Sub2"/>
            </w:pPr>
            <w:r>
              <w:t>Duration</w:t>
            </w:r>
          </w:p>
        </w:tc>
      </w:tr>
    </w:tbl>
    <w:p w:rsidR="00543233" w:rsidRPr="00543233" w:rsidRDefault="00543233" w:rsidP="00543233">
      <w:pPr>
        <w:suppressAutoHyphens/>
        <w:autoSpaceDE w:val="0"/>
        <w:autoSpaceDN w:val="0"/>
        <w:adjustRightInd w:val="0"/>
        <w:spacing w:before="120" w:after="120" w:line="240" w:lineRule="atLeast"/>
        <w:textAlignment w:val="center"/>
        <w:rPr>
          <w:rFonts w:ascii="Gustan Book" w:hAnsi="Gustan Book" w:cs="Gustan Book"/>
          <w:color w:val="000000"/>
          <w:sz w:val="18"/>
          <w:szCs w:val="18"/>
          <w:lang w:val="en-US"/>
        </w:rPr>
      </w:pPr>
      <w:r w:rsidRPr="00543233">
        <w:rPr>
          <w:rFonts w:ascii="Gustan Book" w:hAnsi="Gustan Book" w:cs="Gustan Book"/>
          <w:color w:val="000000"/>
          <w:sz w:val="18"/>
          <w:szCs w:val="18"/>
          <w:lang w:val="en-US"/>
        </w:rPr>
        <w:t xml:space="preserve">How long do you want the permit? Typically the duration of a Tier 2 mining permit will not be longer </w:t>
      </w:r>
      <w:r w:rsidRPr="00543233">
        <w:rPr>
          <w:rFonts w:ascii="Gustan Book" w:hAnsi="Gustan Book" w:cs="Gustan Book"/>
          <w:color w:val="000000"/>
          <w:sz w:val="18"/>
          <w:szCs w:val="18"/>
          <w:lang w:val="en-US"/>
        </w:rPr>
        <w:br/>
        <w:t>than 10 years.</w:t>
      </w:r>
    </w:p>
    <w:tbl>
      <w:tblPr>
        <w:tblStyle w:val="TableGrid"/>
        <w:tblW w:w="9338" w:type="dxa"/>
        <w:tblLook w:val="04A0" w:firstRow="1" w:lastRow="0" w:firstColumn="1" w:lastColumn="0" w:noHBand="0" w:noVBand="1"/>
      </w:tblPr>
      <w:tblGrid>
        <w:gridCol w:w="9338"/>
      </w:tblGrid>
      <w:tr w:rsidR="00543233" w:rsidTr="00FB7BBF">
        <w:trPr>
          <w:trHeight w:val="1852"/>
        </w:trPr>
        <w:tc>
          <w:tcPr>
            <w:tcW w:w="9338" w:type="dxa"/>
          </w:tcPr>
          <w:p w:rsidR="00543233" w:rsidRDefault="00543233" w:rsidP="00975F42">
            <w:pPr>
              <w:pStyle w:val="NZPMBodyCopy"/>
            </w:pPr>
          </w:p>
        </w:tc>
      </w:tr>
    </w:tbl>
    <w:p w:rsidR="00002ABD" w:rsidRPr="003D11FF" w:rsidRDefault="00002ABD" w:rsidP="003D11FF">
      <w:pPr>
        <w:spacing w:before="120" w:after="12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B6165A" w:rsidTr="00975F42">
        <w:tc>
          <w:tcPr>
            <w:tcW w:w="421" w:type="dxa"/>
            <w:shd w:val="clear" w:color="auto" w:fill="323E4F" w:themeFill="text2" w:themeFillShade="BF"/>
            <w:vAlign w:val="center"/>
          </w:tcPr>
          <w:p w:rsidR="00B6165A" w:rsidRDefault="00B6165A" w:rsidP="00975F42">
            <w:pPr>
              <w:jc w:val="center"/>
            </w:pPr>
            <w:r>
              <w:rPr>
                <w:color w:val="FFFFFF" w:themeColor="background1"/>
              </w:rPr>
              <w:t>5</w:t>
            </w:r>
          </w:p>
        </w:tc>
        <w:tc>
          <w:tcPr>
            <w:tcW w:w="8895" w:type="dxa"/>
            <w:shd w:val="clear" w:color="auto" w:fill="767171" w:themeFill="background2" w:themeFillShade="80"/>
          </w:tcPr>
          <w:p w:rsidR="00B6165A" w:rsidRDefault="00B6165A" w:rsidP="00975F42">
            <w:pPr>
              <w:pStyle w:val="Sub2"/>
            </w:pPr>
            <w:r>
              <w:t>The work programme</w:t>
            </w:r>
          </w:p>
        </w:tc>
      </w:tr>
    </w:tbl>
    <w:p w:rsidR="00B6165A" w:rsidRPr="00B6165A" w:rsidRDefault="00B6165A" w:rsidP="00B6165A">
      <w:pPr>
        <w:suppressAutoHyphens/>
        <w:autoSpaceDE w:val="0"/>
        <w:autoSpaceDN w:val="0"/>
        <w:adjustRightInd w:val="0"/>
        <w:spacing w:before="120" w:after="57" w:line="240" w:lineRule="atLeast"/>
        <w:textAlignment w:val="center"/>
        <w:rPr>
          <w:rFonts w:ascii="Gustan Book" w:hAnsi="Gustan Book" w:cs="Gustan Book"/>
          <w:color w:val="000000"/>
          <w:sz w:val="18"/>
          <w:szCs w:val="18"/>
          <w:lang w:val="en-US"/>
        </w:rPr>
      </w:pPr>
      <w:r w:rsidRPr="00B6165A">
        <w:rPr>
          <w:rFonts w:ascii="Gustan Book" w:hAnsi="Gustan Book" w:cs="Gustan Book"/>
          <w:color w:val="000000"/>
          <w:sz w:val="18"/>
          <w:szCs w:val="18"/>
          <w:lang w:val="en-US"/>
        </w:rPr>
        <w:t>Outline a work programme for the permit that covers exactly what you propose to do on the permit. You need to provide sufficient detail to demonstrate consistency with good industry practice.</w:t>
      </w:r>
    </w:p>
    <w:p w:rsidR="00B6165A" w:rsidRPr="00B6165A" w:rsidRDefault="00B6165A" w:rsidP="00B6165A">
      <w:pPr>
        <w:suppressAutoHyphens/>
        <w:autoSpaceDE w:val="0"/>
        <w:autoSpaceDN w:val="0"/>
        <w:adjustRightInd w:val="0"/>
        <w:spacing w:after="57" w:line="240" w:lineRule="atLeast"/>
        <w:textAlignment w:val="center"/>
        <w:rPr>
          <w:rFonts w:ascii="Gustan Book" w:hAnsi="Gustan Book" w:cs="Gustan Book"/>
          <w:color w:val="000000"/>
          <w:sz w:val="18"/>
          <w:szCs w:val="18"/>
          <w:lang w:val="en-US"/>
        </w:rPr>
      </w:pPr>
      <w:r w:rsidRPr="00B6165A">
        <w:rPr>
          <w:rFonts w:ascii="Gustan Book" w:hAnsi="Gustan Book" w:cs="Gustan Book"/>
          <w:color w:val="000000"/>
          <w:sz w:val="18"/>
          <w:szCs w:val="18"/>
          <w:lang w:val="en-US"/>
        </w:rPr>
        <w:t>On the basis of your description here, a minimum work programme will be agreed with NZP&amp;M. This is usually based on key milestones (such as the commencement of mining) and ongoing commitments (such as maintaining a minimum mining rate).</w:t>
      </w:r>
    </w:p>
    <w:p w:rsidR="00B6165A" w:rsidRPr="00543233" w:rsidRDefault="00B6165A" w:rsidP="00B6165A">
      <w:pPr>
        <w:suppressAutoHyphens/>
        <w:autoSpaceDE w:val="0"/>
        <w:autoSpaceDN w:val="0"/>
        <w:adjustRightInd w:val="0"/>
        <w:spacing w:before="120" w:after="120" w:line="240" w:lineRule="atLeast"/>
        <w:textAlignment w:val="center"/>
        <w:rPr>
          <w:rFonts w:ascii="Gustan Book" w:hAnsi="Gustan Book" w:cs="Gustan Book"/>
          <w:color w:val="000000"/>
          <w:sz w:val="18"/>
          <w:szCs w:val="18"/>
          <w:lang w:val="en-US"/>
        </w:rPr>
      </w:pPr>
      <w:r w:rsidRPr="00B6165A">
        <w:rPr>
          <w:rFonts w:ascii="Gustan Book" w:hAnsi="Gustan Book" w:cs="Gustan Book"/>
          <w:color w:val="000000"/>
          <w:sz w:val="18"/>
          <w:szCs w:val="18"/>
          <w:lang w:val="en-US"/>
        </w:rPr>
        <w:t>Your application should state what you consider to be realistic minimum work programme obligations. Proposed production rates in particular should be kept realistic. NZP&amp;M will monitor compliance against the agreed minimum work programme.</w:t>
      </w:r>
    </w:p>
    <w:tbl>
      <w:tblPr>
        <w:tblStyle w:val="TableGrid"/>
        <w:tblW w:w="9338" w:type="dxa"/>
        <w:tblLook w:val="04A0" w:firstRow="1" w:lastRow="0" w:firstColumn="1" w:lastColumn="0" w:noHBand="0" w:noVBand="1"/>
      </w:tblPr>
      <w:tblGrid>
        <w:gridCol w:w="9338"/>
      </w:tblGrid>
      <w:tr w:rsidR="00B6165A" w:rsidTr="0046409F">
        <w:trPr>
          <w:trHeight w:val="4088"/>
        </w:trPr>
        <w:tc>
          <w:tcPr>
            <w:tcW w:w="9338" w:type="dxa"/>
          </w:tcPr>
          <w:p w:rsidR="00B6165A" w:rsidRDefault="00B6165A" w:rsidP="00975F42">
            <w:pPr>
              <w:pStyle w:val="NZPMBodyCopy"/>
            </w:pPr>
          </w:p>
        </w:tc>
      </w:tr>
    </w:tbl>
    <w:p w:rsidR="00B6165A" w:rsidRDefault="00B616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364E40" w:rsidTr="00975F42">
        <w:tc>
          <w:tcPr>
            <w:tcW w:w="421" w:type="dxa"/>
            <w:shd w:val="clear" w:color="auto" w:fill="323E4F" w:themeFill="text2" w:themeFillShade="BF"/>
            <w:vAlign w:val="center"/>
          </w:tcPr>
          <w:p w:rsidR="00364E40" w:rsidRDefault="00364E40" w:rsidP="00975F42">
            <w:r>
              <w:rPr>
                <w:color w:val="FFFFFF" w:themeColor="background1"/>
              </w:rPr>
              <w:lastRenderedPageBreak/>
              <w:t>6</w:t>
            </w:r>
          </w:p>
        </w:tc>
        <w:tc>
          <w:tcPr>
            <w:tcW w:w="8895" w:type="dxa"/>
            <w:shd w:val="clear" w:color="auto" w:fill="767171" w:themeFill="background2" w:themeFillShade="80"/>
          </w:tcPr>
          <w:p w:rsidR="00364E40" w:rsidRDefault="00364E40" w:rsidP="00975F42">
            <w:pPr>
              <w:pStyle w:val="Sub2"/>
            </w:pPr>
            <w:r>
              <w:t>Geology, occurrence of minerals in the permit area and the applicant’s knowledge</w:t>
            </w:r>
          </w:p>
        </w:tc>
      </w:tr>
    </w:tbl>
    <w:p w:rsidR="00364E40" w:rsidRPr="00364E40" w:rsidRDefault="00364E40" w:rsidP="00364E40">
      <w:pPr>
        <w:suppressAutoHyphens/>
        <w:autoSpaceDE w:val="0"/>
        <w:autoSpaceDN w:val="0"/>
        <w:adjustRightInd w:val="0"/>
        <w:spacing w:before="120" w:after="120" w:line="240" w:lineRule="atLeast"/>
        <w:textAlignment w:val="center"/>
        <w:rPr>
          <w:rFonts w:ascii="Gustan Book" w:hAnsi="Gustan Book" w:cs="Gustan Book"/>
          <w:color w:val="000000"/>
          <w:sz w:val="18"/>
          <w:szCs w:val="18"/>
          <w:lang w:val="en-US"/>
        </w:rPr>
      </w:pPr>
      <w:r w:rsidRPr="00364E40">
        <w:rPr>
          <w:rFonts w:ascii="Gustan Book" w:hAnsi="Gustan Book" w:cs="Gustan Book"/>
          <w:color w:val="000000"/>
          <w:sz w:val="18"/>
          <w:szCs w:val="18"/>
          <w:lang w:val="en-US"/>
        </w:rPr>
        <w:t>Provide a description of the regional/local geology and how it relates to the resource/deposit you will mine.</w:t>
      </w:r>
    </w:p>
    <w:tbl>
      <w:tblPr>
        <w:tblStyle w:val="TableGrid"/>
        <w:tblW w:w="9353" w:type="dxa"/>
        <w:tblLook w:val="04A0" w:firstRow="1" w:lastRow="0" w:firstColumn="1" w:lastColumn="0" w:noHBand="0" w:noVBand="1"/>
      </w:tblPr>
      <w:tblGrid>
        <w:gridCol w:w="9353"/>
      </w:tblGrid>
      <w:tr w:rsidR="00364E40" w:rsidTr="0046409F">
        <w:trPr>
          <w:trHeight w:val="1552"/>
        </w:trPr>
        <w:tc>
          <w:tcPr>
            <w:tcW w:w="9353" w:type="dxa"/>
          </w:tcPr>
          <w:p w:rsidR="00364E40" w:rsidRDefault="00364E40" w:rsidP="00975F42">
            <w:pPr>
              <w:pStyle w:val="NZPMBodyCopy"/>
            </w:pPr>
          </w:p>
        </w:tc>
      </w:tr>
    </w:tbl>
    <w:p w:rsidR="00364E40" w:rsidRDefault="00364E40" w:rsidP="00364E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364E40" w:rsidTr="00975F42">
        <w:tc>
          <w:tcPr>
            <w:tcW w:w="421" w:type="dxa"/>
            <w:shd w:val="clear" w:color="auto" w:fill="323E4F" w:themeFill="text2" w:themeFillShade="BF"/>
            <w:vAlign w:val="center"/>
          </w:tcPr>
          <w:p w:rsidR="00364E40" w:rsidRDefault="00364E40" w:rsidP="00975F42">
            <w:r>
              <w:rPr>
                <w:color w:val="FFFFFF" w:themeColor="background1"/>
              </w:rPr>
              <w:t>7</w:t>
            </w:r>
          </w:p>
        </w:tc>
        <w:tc>
          <w:tcPr>
            <w:tcW w:w="8895" w:type="dxa"/>
            <w:shd w:val="clear" w:color="auto" w:fill="767171" w:themeFill="background2" w:themeFillShade="80"/>
          </w:tcPr>
          <w:p w:rsidR="00364E40" w:rsidRDefault="00364E40" w:rsidP="00975F42">
            <w:pPr>
              <w:pStyle w:val="Sub2"/>
            </w:pPr>
            <w:r>
              <w:t xml:space="preserve">Estimates of </w:t>
            </w:r>
            <w:r w:rsidR="0031282F">
              <w:t xml:space="preserve">total in-ground and </w:t>
            </w:r>
            <w:r>
              <w:t>mineable mineral resources</w:t>
            </w:r>
          </w:p>
        </w:tc>
      </w:tr>
    </w:tbl>
    <w:p w:rsidR="00364E40" w:rsidRPr="00364E40" w:rsidRDefault="0031282F" w:rsidP="0031282F">
      <w:pPr>
        <w:suppressAutoHyphens/>
        <w:autoSpaceDE w:val="0"/>
        <w:autoSpaceDN w:val="0"/>
        <w:adjustRightInd w:val="0"/>
        <w:spacing w:before="120" w:line="240" w:lineRule="atLeast"/>
        <w:textAlignment w:val="center"/>
        <w:rPr>
          <w:rFonts w:ascii="Gustan Book" w:hAnsi="Gustan Book" w:cs="Gustan Book"/>
          <w:color w:val="000000"/>
          <w:sz w:val="18"/>
          <w:szCs w:val="18"/>
          <w:lang w:val="en-US"/>
        </w:rPr>
      </w:pPr>
      <w:r>
        <w:rPr>
          <w:rFonts w:ascii="Gustan Book" w:hAnsi="Gustan Book" w:cs="Gustan Book"/>
          <w:color w:val="000000"/>
          <w:sz w:val="18"/>
          <w:szCs w:val="18"/>
          <w:lang w:val="en-US"/>
        </w:rPr>
        <w:t xml:space="preserve">Include an estimate of both total in-ground resources and the mineable mineral resource. </w:t>
      </w:r>
      <w:r w:rsidR="00364E40" w:rsidRPr="00364E40">
        <w:rPr>
          <w:rFonts w:ascii="Gustan Book" w:hAnsi="Gustan Book" w:cs="Gustan Book"/>
          <w:color w:val="000000"/>
          <w:sz w:val="18"/>
          <w:szCs w:val="18"/>
          <w:lang w:val="en-US"/>
        </w:rPr>
        <w:t>Provide information on how the estimate was determined and the outcome of that estimate. For example:</w:t>
      </w:r>
    </w:p>
    <w:p w:rsidR="00364E40" w:rsidRPr="00364E40" w:rsidRDefault="00364E40" w:rsidP="00364E40">
      <w:pPr>
        <w:pStyle w:val="ListParagraph"/>
        <w:numPr>
          <w:ilvl w:val="0"/>
          <w:numId w:val="1"/>
        </w:numPr>
        <w:suppressAutoHyphens/>
        <w:autoSpaceDE w:val="0"/>
        <w:autoSpaceDN w:val="0"/>
        <w:adjustRightInd w:val="0"/>
        <w:spacing w:after="120" w:line="240" w:lineRule="atLeast"/>
        <w:ind w:left="360"/>
        <w:textAlignment w:val="center"/>
        <w:rPr>
          <w:rFonts w:ascii="Gustan Book" w:hAnsi="Gustan Book" w:cs="Gustan Book"/>
          <w:color w:val="000000"/>
          <w:sz w:val="18"/>
          <w:szCs w:val="18"/>
          <w:lang w:val="en-US"/>
        </w:rPr>
      </w:pPr>
      <w:r w:rsidRPr="00364E40">
        <w:rPr>
          <w:rFonts w:ascii="Gustan Book" w:hAnsi="Gustan Book" w:cs="Gustan Book"/>
          <w:color w:val="000000"/>
          <w:sz w:val="18"/>
          <w:szCs w:val="18"/>
          <w:lang w:val="en-US"/>
        </w:rPr>
        <w:t>Nature, quality, values and location of informing data.</w:t>
      </w:r>
    </w:p>
    <w:p w:rsidR="00364E40" w:rsidRPr="00364E40" w:rsidRDefault="00364E40" w:rsidP="00364E40">
      <w:pPr>
        <w:pStyle w:val="ListParagraph"/>
        <w:numPr>
          <w:ilvl w:val="0"/>
          <w:numId w:val="1"/>
        </w:numPr>
        <w:suppressAutoHyphens/>
        <w:autoSpaceDE w:val="0"/>
        <w:autoSpaceDN w:val="0"/>
        <w:adjustRightInd w:val="0"/>
        <w:spacing w:before="120" w:after="120" w:line="240" w:lineRule="atLeast"/>
        <w:ind w:left="360"/>
        <w:textAlignment w:val="center"/>
        <w:rPr>
          <w:rFonts w:ascii="Gustan Book" w:hAnsi="Gustan Book" w:cs="Gustan Book"/>
          <w:color w:val="000000"/>
          <w:sz w:val="18"/>
          <w:szCs w:val="18"/>
          <w:lang w:val="en-US"/>
        </w:rPr>
      </w:pPr>
      <w:r w:rsidRPr="00364E40">
        <w:rPr>
          <w:rFonts w:ascii="Gustan Book" w:hAnsi="Gustan Book" w:cs="Gustan Book"/>
          <w:color w:val="000000"/>
          <w:sz w:val="18"/>
          <w:szCs w:val="18"/>
          <w:lang w:val="en-US"/>
        </w:rPr>
        <w:t>Dimensions of the resource.</w:t>
      </w:r>
    </w:p>
    <w:p w:rsidR="00364E40" w:rsidRPr="00364E40" w:rsidRDefault="00364E40" w:rsidP="00364E40">
      <w:pPr>
        <w:pStyle w:val="ListParagraph"/>
        <w:numPr>
          <w:ilvl w:val="0"/>
          <w:numId w:val="1"/>
        </w:numPr>
        <w:suppressAutoHyphens/>
        <w:autoSpaceDE w:val="0"/>
        <w:autoSpaceDN w:val="0"/>
        <w:adjustRightInd w:val="0"/>
        <w:spacing w:before="120" w:after="120" w:line="240" w:lineRule="atLeast"/>
        <w:ind w:left="360"/>
        <w:textAlignment w:val="center"/>
        <w:rPr>
          <w:rFonts w:ascii="Gustan Book" w:hAnsi="Gustan Book" w:cs="Gustan Book"/>
          <w:color w:val="000000"/>
          <w:sz w:val="18"/>
          <w:szCs w:val="18"/>
          <w:lang w:val="en-US"/>
        </w:rPr>
      </w:pPr>
      <w:r w:rsidRPr="00364E40">
        <w:rPr>
          <w:rFonts w:ascii="Gustan Book" w:hAnsi="Gustan Book" w:cs="Gustan Book"/>
          <w:color w:val="000000"/>
          <w:sz w:val="18"/>
          <w:szCs w:val="18"/>
          <w:lang w:val="en-US"/>
        </w:rPr>
        <w:t>A table showing tonnes/volume, grade (e.g. for gold) and metal (e.g. troy ounces for gold).</w:t>
      </w:r>
    </w:p>
    <w:p w:rsidR="00364E40" w:rsidRPr="00364E40" w:rsidRDefault="00364E40" w:rsidP="00364E40">
      <w:pPr>
        <w:pStyle w:val="ListParagraph"/>
        <w:numPr>
          <w:ilvl w:val="0"/>
          <w:numId w:val="1"/>
        </w:numPr>
        <w:suppressAutoHyphens/>
        <w:autoSpaceDE w:val="0"/>
        <w:autoSpaceDN w:val="0"/>
        <w:adjustRightInd w:val="0"/>
        <w:spacing w:before="60" w:after="120" w:line="240" w:lineRule="atLeast"/>
        <w:ind w:left="360"/>
        <w:textAlignment w:val="center"/>
        <w:rPr>
          <w:rFonts w:ascii="Gustan Book" w:hAnsi="Gustan Book" w:cs="Gustan Book"/>
          <w:color w:val="000000"/>
          <w:sz w:val="18"/>
          <w:szCs w:val="18"/>
          <w:lang w:val="en-US"/>
        </w:rPr>
      </w:pPr>
      <w:r w:rsidRPr="00364E40">
        <w:rPr>
          <w:rFonts w:ascii="Gustan Book" w:hAnsi="Gustan Book" w:cs="Gustan Book"/>
          <w:color w:val="000000"/>
          <w:sz w:val="18"/>
          <w:szCs w:val="18"/>
          <w:lang w:val="en-US"/>
        </w:rPr>
        <w:t>A map of the resource area within the application area.</w:t>
      </w:r>
    </w:p>
    <w:tbl>
      <w:tblPr>
        <w:tblStyle w:val="TableGrid"/>
        <w:tblW w:w="9353" w:type="dxa"/>
        <w:tblLook w:val="04A0" w:firstRow="1" w:lastRow="0" w:firstColumn="1" w:lastColumn="0" w:noHBand="0" w:noVBand="1"/>
      </w:tblPr>
      <w:tblGrid>
        <w:gridCol w:w="9353"/>
      </w:tblGrid>
      <w:tr w:rsidR="00364E40" w:rsidTr="00431E51">
        <w:trPr>
          <w:trHeight w:val="1897"/>
        </w:trPr>
        <w:tc>
          <w:tcPr>
            <w:tcW w:w="9353" w:type="dxa"/>
          </w:tcPr>
          <w:p w:rsidR="00364E40" w:rsidRDefault="00364E40" w:rsidP="00975F42">
            <w:pPr>
              <w:pStyle w:val="NZPMBodyCopy"/>
            </w:pPr>
          </w:p>
        </w:tc>
      </w:tr>
    </w:tbl>
    <w:p w:rsidR="00364E40" w:rsidRDefault="00364E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F42014" w:rsidTr="00975F42">
        <w:tc>
          <w:tcPr>
            <w:tcW w:w="421" w:type="dxa"/>
            <w:shd w:val="clear" w:color="auto" w:fill="323E4F" w:themeFill="text2" w:themeFillShade="BF"/>
            <w:vAlign w:val="center"/>
          </w:tcPr>
          <w:p w:rsidR="00F42014" w:rsidRDefault="00B17DC1" w:rsidP="00975F42">
            <w:r>
              <w:rPr>
                <w:color w:val="FFFFFF" w:themeColor="background1"/>
              </w:rPr>
              <w:t>8</w:t>
            </w:r>
          </w:p>
        </w:tc>
        <w:tc>
          <w:tcPr>
            <w:tcW w:w="8895" w:type="dxa"/>
            <w:shd w:val="clear" w:color="auto" w:fill="767171" w:themeFill="background2" w:themeFillShade="80"/>
          </w:tcPr>
          <w:p w:rsidR="00F42014" w:rsidRDefault="0031282F" w:rsidP="00975F42">
            <w:pPr>
              <w:pStyle w:val="Sub2"/>
            </w:pPr>
            <w:r>
              <w:t>Applicant’s mining feasibility studies and project economics</w:t>
            </w:r>
          </w:p>
        </w:tc>
      </w:tr>
    </w:tbl>
    <w:p w:rsidR="00B17DC1" w:rsidRPr="00B17DC1" w:rsidRDefault="00B17DC1" w:rsidP="00B17DC1">
      <w:pPr>
        <w:suppressAutoHyphens/>
        <w:autoSpaceDE w:val="0"/>
        <w:autoSpaceDN w:val="0"/>
        <w:adjustRightInd w:val="0"/>
        <w:spacing w:before="120" w:after="57" w:line="240" w:lineRule="atLeast"/>
        <w:ind w:left="227" w:hanging="227"/>
        <w:textAlignment w:val="center"/>
        <w:rPr>
          <w:rFonts w:ascii="Gustan Bold" w:hAnsi="Gustan Bold" w:cs="Gustan Bold"/>
          <w:b/>
          <w:bCs/>
          <w:color w:val="000000"/>
          <w:sz w:val="17"/>
          <w:szCs w:val="17"/>
          <w:lang w:val="en-US"/>
        </w:rPr>
      </w:pPr>
      <w:r w:rsidRPr="00B17DC1">
        <w:rPr>
          <w:rFonts w:ascii="Gustan Bold" w:hAnsi="Gustan Bold" w:cs="Gustan Bold"/>
          <w:b/>
          <w:bCs/>
          <w:color w:val="000000"/>
          <w:sz w:val="17"/>
          <w:szCs w:val="17"/>
          <w:lang w:val="en-US"/>
        </w:rPr>
        <w:t>i)</w:t>
      </w:r>
      <w:r w:rsidRPr="00B17DC1">
        <w:rPr>
          <w:rFonts w:ascii="Gustan Bold" w:hAnsi="Gustan Bold" w:cs="Gustan Bold"/>
          <w:b/>
          <w:bCs/>
          <w:color w:val="000000"/>
          <w:sz w:val="17"/>
          <w:szCs w:val="17"/>
          <w:lang w:val="en-US"/>
        </w:rPr>
        <w:tab/>
        <w:t>Feasibility studies</w:t>
      </w:r>
    </w:p>
    <w:p w:rsidR="00B17DC1" w:rsidRPr="00B17DC1" w:rsidRDefault="00B17DC1" w:rsidP="00B17DC1">
      <w:pPr>
        <w:suppressAutoHyphens/>
        <w:autoSpaceDE w:val="0"/>
        <w:autoSpaceDN w:val="0"/>
        <w:adjustRightInd w:val="0"/>
        <w:spacing w:after="113" w:line="240" w:lineRule="atLeast"/>
        <w:ind w:left="227"/>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It is unlikely a full feasibility study will have been made. However, you will need to provide information on the mining method, mine plan, schedule and equipment to be used.  This should be in line with the work programme above but reflect the expected mining rate rather than the minimum.</w:t>
      </w:r>
    </w:p>
    <w:p w:rsidR="00B17DC1" w:rsidRPr="00B17DC1" w:rsidRDefault="00B17DC1" w:rsidP="00B17DC1">
      <w:pPr>
        <w:suppressAutoHyphens/>
        <w:autoSpaceDE w:val="0"/>
        <w:autoSpaceDN w:val="0"/>
        <w:adjustRightInd w:val="0"/>
        <w:spacing w:after="57" w:line="240" w:lineRule="atLeast"/>
        <w:ind w:left="227" w:hanging="227"/>
        <w:textAlignment w:val="center"/>
        <w:rPr>
          <w:rFonts w:ascii="Gustan Bold" w:hAnsi="Gustan Bold" w:cs="Gustan Bold"/>
          <w:b/>
          <w:bCs/>
          <w:color w:val="000000"/>
          <w:sz w:val="17"/>
          <w:szCs w:val="17"/>
          <w:lang w:val="en-US"/>
        </w:rPr>
      </w:pPr>
      <w:r w:rsidRPr="00B17DC1">
        <w:rPr>
          <w:rFonts w:ascii="Gustan Bold" w:hAnsi="Gustan Bold" w:cs="Gustan Bold"/>
          <w:b/>
          <w:bCs/>
          <w:color w:val="000000"/>
          <w:sz w:val="17"/>
          <w:szCs w:val="17"/>
          <w:lang w:val="en-US"/>
        </w:rPr>
        <w:t>ii)</w:t>
      </w:r>
      <w:r w:rsidRPr="00B17DC1">
        <w:rPr>
          <w:rFonts w:ascii="Gustan Bold" w:hAnsi="Gustan Bold" w:cs="Gustan Bold"/>
          <w:b/>
          <w:bCs/>
          <w:color w:val="000000"/>
          <w:sz w:val="17"/>
          <w:szCs w:val="17"/>
          <w:lang w:val="en-US"/>
        </w:rPr>
        <w:tab/>
        <w:t xml:space="preserve">Project economics </w:t>
      </w:r>
    </w:p>
    <w:p w:rsidR="00B17DC1" w:rsidRPr="00B17DC1" w:rsidRDefault="00B17DC1" w:rsidP="00B17DC1">
      <w:pPr>
        <w:suppressAutoHyphens/>
        <w:autoSpaceDE w:val="0"/>
        <w:autoSpaceDN w:val="0"/>
        <w:adjustRightInd w:val="0"/>
        <w:spacing w:after="57" w:line="240" w:lineRule="atLeast"/>
        <w:ind w:left="227"/>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 xml:space="preserve">Provide information about the annual inputs, capital and operating costs broken down into suitable time periods (for example weeks) that demonstrate that you will make a profit from your proposed work programme. You also need to indicate the basis for the information, such as whether it is an assumption, quote or industry standard. The information may cover: </w:t>
      </w:r>
    </w:p>
    <w:p w:rsidR="00B17DC1" w:rsidRPr="00B17DC1" w:rsidRDefault="00B17DC1" w:rsidP="00B17DC1">
      <w:pPr>
        <w:pStyle w:val="ListParagraph"/>
        <w:numPr>
          <w:ilvl w:val="0"/>
          <w:numId w:val="2"/>
        </w:numPr>
        <w:suppressAutoHyphens/>
        <w:autoSpaceDE w:val="0"/>
        <w:autoSpaceDN w:val="0"/>
        <w:adjustRightInd w:val="0"/>
        <w:spacing w:after="17" w:line="240" w:lineRule="atLeast"/>
        <w:ind w:left="587"/>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plant and equipment capital and operating costs (for example, lease costs, maintenance, fuel)</w:t>
      </w:r>
    </w:p>
    <w:p w:rsidR="00B17DC1" w:rsidRPr="00B17DC1" w:rsidRDefault="00B17DC1" w:rsidP="00B17DC1">
      <w:pPr>
        <w:pStyle w:val="ListParagraph"/>
        <w:numPr>
          <w:ilvl w:val="0"/>
          <w:numId w:val="2"/>
        </w:numPr>
        <w:suppressAutoHyphens/>
        <w:autoSpaceDE w:val="0"/>
        <w:autoSpaceDN w:val="0"/>
        <w:adjustRightInd w:val="0"/>
        <w:spacing w:after="17" w:line="240" w:lineRule="atLeast"/>
        <w:ind w:left="587"/>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personnel costs (for example, wages)</w:t>
      </w:r>
    </w:p>
    <w:p w:rsidR="00B17DC1" w:rsidRPr="00B17DC1" w:rsidRDefault="00B17DC1" w:rsidP="00B17DC1">
      <w:pPr>
        <w:pStyle w:val="ListParagraph"/>
        <w:numPr>
          <w:ilvl w:val="0"/>
          <w:numId w:val="2"/>
        </w:numPr>
        <w:suppressAutoHyphens/>
        <w:autoSpaceDE w:val="0"/>
        <w:autoSpaceDN w:val="0"/>
        <w:adjustRightInd w:val="0"/>
        <w:spacing w:after="17" w:line="240" w:lineRule="atLeast"/>
        <w:ind w:left="587"/>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other costs (such as land access, consenting, stripping, rehabilitation)</w:t>
      </w:r>
    </w:p>
    <w:p w:rsidR="00B17DC1" w:rsidRPr="00B17DC1" w:rsidRDefault="00B17DC1" w:rsidP="00B17DC1">
      <w:pPr>
        <w:pStyle w:val="ListParagraph"/>
        <w:numPr>
          <w:ilvl w:val="0"/>
          <w:numId w:val="2"/>
        </w:numPr>
        <w:suppressAutoHyphens/>
        <w:autoSpaceDE w:val="0"/>
        <w:autoSpaceDN w:val="0"/>
        <w:adjustRightInd w:val="0"/>
        <w:spacing w:after="17" w:line="240" w:lineRule="atLeast"/>
        <w:ind w:left="587"/>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production start date and rate</w:t>
      </w:r>
    </w:p>
    <w:p w:rsidR="00B17DC1" w:rsidRPr="00B17DC1" w:rsidRDefault="00B17DC1" w:rsidP="00B17DC1">
      <w:pPr>
        <w:pStyle w:val="ListParagraph"/>
        <w:numPr>
          <w:ilvl w:val="0"/>
          <w:numId w:val="2"/>
        </w:numPr>
        <w:suppressAutoHyphens/>
        <w:autoSpaceDE w:val="0"/>
        <w:autoSpaceDN w:val="0"/>
        <w:adjustRightInd w:val="0"/>
        <w:spacing w:after="17" w:line="240" w:lineRule="atLeast"/>
        <w:ind w:left="587"/>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projected metal recovery and value, including value of mineral by unit (for example, $/oz gold) and</w:t>
      </w:r>
    </w:p>
    <w:p w:rsidR="00F42014" w:rsidRPr="00B17DC1" w:rsidRDefault="00B17DC1" w:rsidP="00B17DC1">
      <w:pPr>
        <w:pStyle w:val="ListParagraph"/>
        <w:numPr>
          <w:ilvl w:val="0"/>
          <w:numId w:val="2"/>
        </w:numPr>
        <w:suppressAutoHyphens/>
        <w:autoSpaceDE w:val="0"/>
        <w:autoSpaceDN w:val="0"/>
        <w:adjustRightInd w:val="0"/>
        <w:spacing w:before="60" w:after="120" w:line="240" w:lineRule="atLeast"/>
        <w:ind w:left="587"/>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the expected margin.</w:t>
      </w:r>
    </w:p>
    <w:tbl>
      <w:tblPr>
        <w:tblStyle w:val="TableGrid"/>
        <w:tblW w:w="0" w:type="auto"/>
        <w:tblLook w:val="04A0" w:firstRow="1" w:lastRow="0" w:firstColumn="1" w:lastColumn="0" w:noHBand="0" w:noVBand="1"/>
      </w:tblPr>
      <w:tblGrid>
        <w:gridCol w:w="9158"/>
      </w:tblGrid>
      <w:tr w:rsidR="00F42014" w:rsidTr="00431E51">
        <w:trPr>
          <w:trHeight w:val="2571"/>
        </w:trPr>
        <w:tc>
          <w:tcPr>
            <w:tcW w:w="9158" w:type="dxa"/>
          </w:tcPr>
          <w:p w:rsidR="00F42014" w:rsidRDefault="00F42014" w:rsidP="00975F42">
            <w:pPr>
              <w:pStyle w:val="NZPMBodyCopy"/>
            </w:pPr>
          </w:p>
        </w:tc>
      </w:tr>
    </w:tbl>
    <w:p w:rsidR="00F42014" w:rsidRDefault="00F420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B17DC1" w:rsidTr="00975F42">
        <w:tc>
          <w:tcPr>
            <w:tcW w:w="421" w:type="dxa"/>
            <w:shd w:val="clear" w:color="auto" w:fill="323E4F" w:themeFill="text2" w:themeFillShade="BF"/>
            <w:vAlign w:val="center"/>
          </w:tcPr>
          <w:p w:rsidR="00B17DC1" w:rsidRDefault="00B17DC1" w:rsidP="00975F42">
            <w:r>
              <w:rPr>
                <w:color w:val="FFFFFF" w:themeColor="background1"/>
              </w:rPr>
              <w:t>9</w:t>
            </w:r>
          </w:p>
        </w:tc>
        <w:tc>
          <w:tcPr>
            <w:tcW w:w="8895" w:type="dxa"/>
            <w:shd w:val="clear" w:color="auto" w:fill="767171" w:themeFill="background2" w:themeFillShade="80"/>
          </w:tcPr>
          <w:p w:rsidR="00B17DC1" w:rsidRDefault="00B17DC1" w:rsidP="00975F42">
            <w:pPr>
              <w:pStyle w:val="Sub2"/>
            </w:pPr>
            <w:r>
              <w:t>Consistency of proposed mining operations with good industry practice</w:t>
            </w:r>
          </w:p>
        </w:tc>
      </w:tr>
    </w:tbl>
    <w:p w:rsidR="00B17DC1" w:rsidRPr="00B17DC1" w:rsidRDefault="00B17DC1" w:rsidP="00B17DC1">
      <w:pPr>
        <w:suppressAutoHyphens/>
        <w:autoSpaceDE w:val="0"/>
        <w:autoSpaceDN w:val="0"/>
        <w:adjustRightInd w:val="0"/>
        <w:spacing w:before="120" w:after="120" w:line="240" w:lineRule="atLeast"/>
        <w:textAlignment w:val="center"/>
        <w:rPr>
          <w:rFonts w:ascii="Gustan Book" w:hAnsi="Gustan Book" w:cs="Gustan Book"/>
          <w:color w:val="000000"/>
          <w:sz w:val="18"/>
          <w:szCs w:val="18"/>
          <w:lang w:val="en-US"/>
        </w:rPr>
      </w:pPr>
      <w:r w:rsidRPr="00B17DC1">
        <w:rPr>
          <w:rFonts w:ascii="Gustan Book" w:hAnsi="Gustan Book" w:cs="Gustan Book"/>
          <w:color w:val="000000"/>
          <w:sz w:val="18"/>
          <w:szCs w:val="18"/>
          <w:lang w:val="en-US"/>
        </w:rPr>
        <w:t xml:space="preserve">Make a statement supported by reasoning and an explanation about how the proposed mining operation is in line with industry practice. For example, is what you are proposing in line with accepted general practice for mining the mineral in question? </w:t>
      </w:r>
    </w:p>
    <w:tbl>
      <w:tblPr>
        <w:tblStyle w:val="TableGrid"/>
        <w:tblW w:w="9338" w:type="dxa"/>
        <w:tblLook w:val="04A0" w:firstRow="1" w:lastRow="0" w:firstColumn="1" w:lastColumn="0" w:noHBand="0" w:noVBand="1"/>
      </w:tblPr>
      <w:tblGrid>
        <w:gridCol w:w="9338"/>
      </w:tblGrid>
      <w:tr w:rsidR="00B17DC1" w:rsidTr="00431E51">
        <w:trPr>
          <w:trHeight w:val="2144"/>
        </w:trPr>
        <w:tc>
          <w:tcPr>
            <w:tcW w:w="9338" w:type="dxa"/>
          </w:tcPr>
          <w:p w:rsidR="00B17DC1" w:rsidRDefault="00B17DC1" w:rsidP="00975F42">
            <w:pPr>
              <w:pStyle w:val="NZPMBodyCopy"/>
            </w:pPr>
          </w:p>
        </w:tc>
      </w:tr>
    </w:tbl>
    <w:p w:rsidR="00B17DC1" w:rsidRDefault="00B17DC1" w:rsidP="00B17D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154663" w:rsidTr="004B436D">
        <w:tc>
          <w:tcPr>
            <w:tcW w:w="460" w:type="dxa"/>
            <w:shd w:val="clear" w:color="auto" w:fill="323E4F" w:themeFill="text2" w:themeFillShade="BF"/>
            <w:vAlign w:val="center"/>
          </w:tcPr>
          <w:p w:rsidR="00154663" w:rsidRDefault="00154663" w:rsidP="00975F42">
            <w:r>
              <w:rPr>
                <w:color w:val="FFFFFF" w:themeColor="background1"/>
              </w:rPr>
              <w:t>10</w:t>
            </w:r>
          </w:p>
        </w:tc>
        <w:tc>
          <w:tcPr>
            <w:tcW w:w="8866" w:type="dxa"/>
            <w:shd w:val="clear" w:color="auto" w:fill="767171" w:themeFill="background2" w:themeFillShade="80"/>
          </w:tcPr>
          <w:p w:rsidR="00154663" w:rsidRDefault="00154663" w:rsidP="00975F42">
            <w:pPr>
              <w:pStyle w:val="Sub2"/>
            </w:pPr>
            <w:r>
              <w:t>Consistency of proposed mining operations with good industry practice</w:t>
            </w:r>
          </w:p>
        </w:tc>
      </w:tr>
    </w:tbl>
    <w:p w:rsidR="004B436D" w:rsidRPr="004B436D" w:rsidRDefault="004B436D" w:rsidP="004B436D">
      <w:pPr>
        <w:suppressAutoHyphens/>
        <w:autoSpaceDE w:val="0"/>
        <w:autoSpaceDN w:val="0"/>
        <w:adjustRightInd w:val="0"/>
        <w:spacing w:before="120" w:after="57" w:line="240" w:lineRule="atLeast"/>
        <w:ind w:left="227" w:hanging="227"/>
        <w:textAlignment w:val="center"/>
        <w:rPr>
          <w:rFonts w:ascii="Gustan Bold" w:hAnsi="Gustan Bold" w:cs="Gustan Bold"/>
          <w:b/>
          <w:bCs/>
          <w:color w:val="000000"/>
          <w:sz w:val="17"/>
          <w:szCs w:val="17"/>
          <w:lang w:val="en-US"/>
        </w:rPr>
      </w:pPr>
      <w:r w:rsidRPr="004B436D">
        <w:rPr>
          <w:rFonts w:ascii="Gustan Bold" w:hAnsi="Gustan Bold" w:cs="Gustan Bold"/>
          <w:b/>
          <w:bCs/>
          <w:color w:val="000000"/>
          <w:sz w:val="17"/>
          <w:szCs w:val="17"/>
          <w:lang w:val="en-US"/>
        </w:rPr>
        <w:t>i)</w:t>
      </w:r>
      <w:r w:rsidRPr="004B436D">
        <w:rPr>
          <w:rFonts w:ascii="Gustan Bold" w:hAnsi="Gustan Bold" w:cs="Gustan Bold"/>
          <w:b/>
          <w:bCs/>
          <w:color w:val="000000"/>
          <w:sz w:val="17"/>
          <w:szCs w:val="17"/>
          <w:lang w:val="en-US"/>
        </w:rPr>
        <w:tab/>
        <w:t>Financial capability</w:t>
      </w:r>
    </w:p>
    <w:p w:rsidR="004B436D" w:rsidRPr="004B436D" w:rsidRDefault="004B436D" w:rsidP="004B436D">
      <w:pPr>
        <w:suppressAutoHyphens/>
        <w:autoSpaceDE w:val="0"/>
        <w:autoSpaceDN w:val="0"/>
        <w:adjustRightInd w:val="0"/>
        <w:spacing w:after="113" w:line="240" w:lineRule="atLeast"/>
        <w:ind w:left="227"/>
        <w:textAlignment w:val="center"/>
        <w:rPr>
          <w:rFonts w:ascii="Gustan Book" w:hAnsi="Gustan Book" w:cs="Gustan Book"/>
          <w:color w:val="000000"/>
          <w:sz w:val="18"/>
          <w:szCs w:val="18"/>
          <w:lang w:val="en-US"/>
        </w:rPr>
      </w:pPr>
      <w:r w:rsidRPr="004B436D">
        <w:rPr>
          <w:rFonts w:ascii="Gustan Book" w:hAnsi="Gustan Book" w:cs="Gustan Book"/>
          <w:color w:val="000000"/>
          <w:sz w:val="18"/>
          <w:szCs w:val="18"/>
          <w:lang w:val="en-US"/>
        </w:rPr>
        <w:t xml:space="preserve">Demonstrate you have the financial capability to meet the capital and operating costs of the operation for example, through bank statements, company accounts etc. Making a statement that you have the capability is not sufficient, you also need to provide information to support the statement you are making. </w:t>
      </w:r>
    </w:p>
    <w:p w:rsidR="004B436D" w:rsidRPr="004B436D" w:rsidRDefault="004B436D" w:rsidP="004B436D">
      <w:pPr>
        <w:suppressAutoHyphens/>
        <w:autoSpaceDE w:val="0"/>
        <w:autoSpaceDN w:val="0"/>
        <w:adjustRightInd w:val="0"/>
        <w:spacing w:after="57" w:line="240" w:lineRule="atLeast"/>
        <w:ind w:left="227" w:hanging="227"/>
        <w:textAlignment w:val="center"/>
        <w:rPr>
          <w:rFonts w:ascii="Gustan Bold" w:hAnsi="Gustan Bold" w:cs="Gustan Bold"/>
          <w:b/>
          <w:bCs/>
          <w:color w:val="000000"/>
          <w:sz w:val="17"/>
          <w:szCs w:val="17"/>
          <w:lang w:val="en-US"/>
        </w:rPr>
      </w:pPr>
      <w:r w:rsidRPr="004B436D">
        <w:rPr>
          <w:rFonts w:ascii="Gustan Bold" w:hAnsi="Gustan Bold" w:cs="Gustan Bold"/>
          <w:b/>
          <w:bCs/>
          <w:color w:val="000000"/>
          <w:sz w:val="17"/>
          <w:szCs w:val="17"/>
          <w:lang w:val="en-US"/>
        </w:rPr>
        <w:t>ii)</w:t>
      </w:r>
      <w:r w:rsidRPr="004B436D">
        <w:rPr>
          <w:rFonts w:ascii="Gustan Bold" w:hAnsi="Gustan Bold" w:cs="Gustan Bold"/>
          <w:b/>
          <w:bCs/>
          <w:color w:val="000000"/>
          <w:sz w:val="17"/>
          <w:szCs w:val="17"/>
          <w:lang w:val="en-US"/>
        </w:rPr>
        <w:tab/>
        <w:t>Technical capability</w:t>
      </w:r>
    </w:p>
    <w:p w:rsidR="004B436D" w:rsidRPr="004B436D" w:rsidRDefault="004B436D" w:rsidP="004B436D">
      <w:pPr>
        <w:suppressAutoHyphens/>
        <w:autoSpaceDE w:val="0"/>
        <w:autoSpaceDN w:val="0"/>
        <w:adjustRightInd w:val="0"/>
        <w:spacing w:after="57" w:line="240" w:lineRule="atLeast"/>
        <w:ind w:left="227"/>
        <w:textAlignment w:val="center"/>
        <w:rPr>
          <w:rFonts w:ascii="Gustan Book" w:hAnsi="Gustan Book" w:cs="Gustan Book"/>
          <w:color w:val="000000"/>
          <w:sz w:val="18"/>
          <w:szCs w:val="18"/>
          <w:lang w:val="en-US"/>
        </w:rPr>
      </w:pPr>
      <w:r w:rsidRPr="004B436D">
        <w:rPr>
          <w:rFonts w:ascii="Gustan Book" w:hAnsi="Gustan Book" w:cs="Gustan Book"/>
          <w:color w:val="000000"/>
          <w:sz w:val="18"/>
          <w:szCs w:val="18"/>
          <w:lang w:val="en-US"/>
        </w:rPr>
        <w:t xml:space="preserve">Describe the technical experience and any qualifications the proposed ‘operator’ has, which demonstrate how the operator has the capability to manage the day-to-day operation in line with the work programme. </w:t>
      </w:r>
    </w:p>
    <w:p w:rsidR="00154663" w:rsidRPr="00B17DC1" w:rsidRDefault="004B436D" w:rsidP="004B436D">
      <w:pPr>
        <w:suppressAutoHyphens/>
        <w:autoSpaceDE w:val="0"/>
        <w:autoSpaceDN w:val="0"/>
        <w:adjustRightInd w:val="0"/>
        <w:spacing w:before="120" w:after="120" w:line="240" w:lineRule="atLeast"/>
        <w:textAlignment w:val="center"/>
        <w:rPr>
          <w:rFonts w:ascii="Gustan Book" w:hAnsi="Gustan Book" w:cs="Gustan Book"/>
          <w:color w:val="000000"/>
          <w:sz w:val="18"/>
          <w:szCs w:val="18"/>
          <w:lang w:val="en-US"/>
        </w:rPr>
      </w:pPr>
      <w:r w:rsidRPr="004B436D">
        <w:rPr>
          <w:rFonts w:ascii="Gustan Book" w:hAnsi="Gustan Book" w:cs="Gustan Book"/>
          <w:color w:val="000000"/>
          <w:sz w:val="18"/>
          <w:szCs w:val="18"/>
          <w:lang w:val="en-US"/>
        </w:rPr>
        <w:t>If you plan to use contractors, provide details of the contractor’s experience and their capability to manage such contracts.</w:t>
      </w:r>
    </w:p>
    <w:tbl>
      <w:tblPr>
        <w:tblStyle w:val="TableGrid"/>
        <w:tblW w:w="9338" w:type="dxa"/>
        <w:tblLook w:val="04A0" w:firstRow="1" w:lastRow="0" w:firstColumn="1" w:lastColumn="0" w:noHBand="0" w:noVBand="1"/>
      </w:tblPr>
      <w:tblGrid>
        <w:gridCol w:w="9338"/>
      </w:tblGrid>
      <w:tr w:rsidR="00154663" w:rsidTr="00431E51">
        <w:trPr>
          <w:trHeight w:val="2249"/>
        </w:trPr>
        <w:tc>
          <w:tcPr>
            <w:tcW w:w="9338" w:type="dxa"/>
          </w:tcPr>
          <w:p w:rsidR="00154663" w:rsidRDefault="00154663" w:rsidP="00975F42">
            <w:pPr>
              <w:pStyle w:val="NZPMBodyCopy"/>
            </w:pPr>
          </w:p>
        </w:tc>
      </w:tr>
    </w:tbl>
    <w:p w:rsidR="00154663" w:rsidRDefault="00154663" w:rsidP="001546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4B436D" w:rsidTr="004B436D">
        <w:tc>
          <w:tcPr>
            <w:tcW w:w="460" w:type="dxa"/>
            <w:shd w:val="clear" w:color="auto" w:fill="323E4F" w:themeFill="text2" w:themeFillShade="BF"/>
            <w:vAlign w:val="center"/>
          </w:tcPr>
          <w:p w:rsidR="004B436D" w:rsidRDefault="004B436D" w:rsidP="00975F42">
            <w:r>
              <w:rPr>
                <w:color w:val="FFFFFF" w:themeColor="background1"/>
              </w:rPr>
              <w:t>11</w:t>
            </w:r>
          </w:p>
        </w:tc>
        <w:tc>
          <w:tcPr>
            <w:tcW w:w="8866" w:type="dxa"/>
            <w:shd w:val="clear" w:color="auto" w:fill="767171" w:themeFill="background2" w:themeFillShade="80"/>
          </w:tcPr>
          <w:p w:rsidR="004B436D" w:rsidRDefault="004B436D" w:rsidP="00975F42">
            <w:pPr>
              <w:pStyle w:val="Sub2"/>
            </w:pPr>
            <w:r>
              <w:t>Compliance history</w:t>
            </w:r>
          </w:p>
        </w:tc>
      </w:tr>
    </w:tbl>
    <w:p w:rsidR="004B436D" w:rsidRPr="004B436D" w:rsidRDefault="004B436D" w:rsidP="004B436D">
      <w:pPr>
        <w:suppressAutoHyphens/>
        <w:autoSpaceDE w:val="0"/>
        <w:autoSpaceDN w:val="0"/>
        <w:adjustRightInd w:val="0"/>
        <w:spacing w:before="120" w:after="120" w:line="240" w:lineRule="atLeast"/>
        <w:textAlignment w:val="center"/>
        <w:rPr>
          <w:rFonts w:ascii="Gustan Book" w:hAnsi="Gustan Book" w:cs="Gustan Book"/>
          <w:color w:val="000000"/>
          <w:sz w:val="18"/>
          <w:szCs w:val="18"/>
          <w:lang w:val="en-US"/>
        </w:rPr>
      </w:pPr>
      <w:r w:rsidRPr="004B436D">
        <w:rPr>
          <w:rFonts w:ascii="Gustan Book" w:hAnsi="Gustan Book" w:cs="Gustan Book"/>
          <w:color w:val="000000"/>
          <w:sz w:val="18"/>
          <w:szCs w:val="18"/>
          <w:lang w:val="en-US"/>
        </w:rPr>
        <w:t>Discuss and ‘front foot’ any compliance issues you are aware of regarding meeting work programmes, reporting obligations or payment of fees or royalties of any previous or related mineral permits (including overseas).</w:t>
      </w:r>
    </w:p>
    <w:tbl>
      <w:tblPr>
        <w:tblStyle w:val="TableGrid"/>
        <w:tblW w:w="0" w:type="auto"/>
        <w:tblLook w:val="04A0" w:firstRow="1" w:lastRow="0" w:firstColumn="1" w:lastColumn="0" w:noHBand="0" w:noVBand="1"/>
      </w:tblPr>
      <w:tblGrid>
        <w:gridCol w:w="9278"/>
      </w:tblGrid>
      <w:tr w:rsidR="004B436D" w:rsidTr="00431E51">
        <w:trPr>
          <w:trHeight w:val="3171"/>
        </w:trPr>
        <w:tc>
          <w:tcPr>
            <w:tcW w:w="9278" w:type="dxa"/>
          </w:tcPr>
          <w:p w:rsidR="004B436D" w:rsidRDefault="004B436D" w:rsidP="00975F42">
            <w:pPr>
              <w:pStyle w:val="NZPMBodyCopy"/>
            </w:pPr>
          </w:p>
        </w:tc>
      </w:tr>
    </w:tbl>
    <w:p w:rsidR="00B17DC1" w:rsidRDefault="00B17DC1"/>
    <w:sectPr w:rsidR="00B17DC1" w:rsidSect="003D11FF">
      <w:headerReference w:type="first" r:id="rId13"/>
      <w:footerReference w:type="first" r:id="rId14"/>
      <w:pgSz w:w="11900" w:h="16840"/>
      <w:pgMar w:top="1701" w:right="1440" w:bottom="851" w:left="1134"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41" w:rsidRDefault="00A31641" w:rsidP="00410849">
      <w:r>
        <w:separator/>
      </w:r>
    </w:p>
  </w:endnote>
  <w:endnote w:type="continuationSeparator" w:id="0">
    <w:p w:rsidR="00A31641" w:rsidRDefault="00A31641" w:rsidP="004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stan Black">
    <w:panose1 w:val="00000000000000000000"/>
    <w:charset w:val="00"/>
    <w:family w:val="swiss"/>
    <w:notTrueType/>
    <w:pitch w:val="variable"/>
    <w:sig w:usb0="A00000FF" w:usb1="5000206B" w:usb2="00000010" w:usb3="00000000" w:csb0="00000193" w:csb1="00000000"/>
  </w:font>
  <w:font w:name="Gustan Book">
    <w:altName w:val="Arial"/>
    <w:panose1 w:val="00000000000000000000"/>
    <w:charset w:val="00"/>
    <w:family w:val="swiss"/>
    <w:notTrueType/>
    <w:pitch w:val="variable"/>
    <w:sig w:usb0="A00000FF" w:usb1="5001F8EB" w:usb2="00000030" w:usb3="00000000" w:csb0="0000019B" w:csb1="00000000"/>
  </w:font>
  <w:font w:name="Gustan Medium">
    <w:altName w:val="Arial"/>
    <w:panose1 w:val="00000000000000000000"/>
    <w:charset w:val="00"/>
    <w:family w:val="swiss"/>
    <w:notTrueType/>
    <w:pitch w:val="variable"/>
    <w:sig w:usb0="A00000FF" w:usb1="5000206B" w:usb2="00000010" w:usb3="00000000" w:csb0="00000193" w:csb1="00000000"/>
  </w:font>
  <w:font w:name="Gustan Bold">
    <w:altName w:val="Arial"/>
    <w:panose1 w:val="00000000000000000000"/>
    <w:charset w:val="00"/>
    <w:family w:val="swiss"/>
    <w:notTrueType/>
    <w:pitch w:val="variable"/>
    <w:sig w:usb0="A00000FF" w:usb1="5001F8EB" w:usb2="0000003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0551328"/>
      <w:docPartObj>
        <w:docPartGallery w:val="Page Numbers (Bottom of Page)"/>
        <w:docPartUnique/>
      </w:docPartObj>
    </w:sdtPr>
    <w:sdtEndPr>
      <w:rPr>
        <w:rStyle w:val="PageNumber"/>
      </w:rPr>
    </w:sdtEndPr>
    <w:sdtContent>
      <w:p w:rsidR="00F63BA0" w:rsidRDefault="00F63BA0" w:rsidP="009829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63BA0" w:rsidRDefault="00F63BA0" w:rsidP="00F63B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1749518"/>
      <w:docPartObj>
        <w:docPartGallery w:val="Page Numbers (Bottom of Page)"/>
        <w:docPartUnique/>
      </w:docPartObj>
    </w:sdtPr>
    <w:sdtEndPr>
      <w:rPr>
        <w:rStyle w:val="PageNumber"/>
      </w:rPr>
    </w:sdtEndPr>
    <w:sdtContent>
      <w:p w:rsidR="00F63BA0" w:rsidRDefault="00F63BA0" w:rsidP="009829B6">
        <w:pPr>
          <w:pStyle w:val="Footer"/>
          <w:framePr w:wrap="none" w:vAnchor="text" w:hAnchor="margin" w:xAlign="right" w:y="1"/>
          <w:rPr>
            <w:rStyle w:val="PageNumber"/>
          </w:rPr>
        </w:pPr>
        <w:r w:rsidRPr="00AE4738">
          <w:rPr>
            <w:rStyle w:val="PageNumber"/>
            <w:sz w:val="16"/>
            <w:szCs w:val="16"/>
          </w:rPr>
          <w:fldChar w:fldCharType="begin"/>
        </w:r>
        <w:r w:rsidRPr="00AE4738">
          <w:rPr>
            <w:rStyle w:val="PageNumber"/>
            <w:sz w:val="16"/>
            <w:szCs w:val="16"/>
          </w:rPr>
          <w:instrText xml:space="preserve"> PAGE </w:instrText>
        </w:r>
        <w:r w:rsidRPr="00AE4738">
          <w:rPr>
            <w:rStyle w:val="PageNumber"/>
            <w:sz w:val="16"/>
            <w:szCs w:val="16"/>
          </w:rPr>
          <w:fldChar w:fldCharType="separate"/>
        </w:r>
        <w:r w:rsidR="00480296">
          <w:rPr>
            <w:rStyle w:val="PageNumber"/>
            <w:noProof/>
            <w:sz w:val="16"/>
            <w:szCs w:val="16"/>
          </w:rPr>
          <w:t>5</w:t>
        </w:r>
        <w:r w:rsidRPr="00AE4738">
          <w:rPr>
            <w:rStyle w:val="PageNumber"/>
            <w:sz w:val="16"/>
            <w:szCs w:val="16"/>
          </w:rPr>
          <w:fldChar w:fldCharType="end"/>
        </w:r>
      </w:p>
    </w:sdtContent>
  </w:sdt>
  <w:p w:rsidR="00F63BA0" w:rsidRPr="00AE4738" w:rsidRDefault="00AE4738" w:rsidP="00F63BA0">
    <w:pPr>
      <w:pStyle w:val="Footer"/>
      <w:ind w:right="360"/>
      <w:rPr>
        <w:sz w:val="16"/>
        <w:szCs w:val="16"/>
        <w:lang w:val="en-AU"/>
      </w:rPr>
    </w:pPr>
    <w:r w:rsidRPr="00AE4738">
      <w:rPr>
        <w:sz w:val="16"/>
        <w:szCs w:val="16"/>
        <w:lang w:val="en-AU"/>
      </w:rPr>
      <w:t>SUPPORTING INFORMATION FOR APPLYING FOR AN ALLUVIAL GOLD OR QUARRY MINING PERMIT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A0" w:rsidRDefault="00F63BA0">
    <w:pPr>
      <w:pStyle w:val="Footer"/>
    </w:pPr>
  </w:p>
  <w:p w:rsidR="00F63BA0" w:rsidRDefault="00F63B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53170815"/>
      <w:docPartObj>
        <w:docPartGallery w:val="Page Numbers (Bottom of Page)"/>
        <w:docPartUnique/>
      </w:docPartObj>
    </w:sdtPr>
    <w:sdtEndPr>
      <w:rPr>
        <w:rStyle w:val="PageNumber"/>
      </w:rPr>
    </w:sdtEndPr>
    <w:sdtContent>
      <w:p w:rsidR="003D11FF" w:rsidRDefault="003D11FF" w:rsidP="003D11FF">
        <w:pPr>
          <w:pStyle w:val="Footer"/>
          <w:framePr w:wrap="none" w:vAnchor="text" w:hAnchor="margin" w:xAlign="right" w:y="1"/>
          <w:rPr>
            <w:rStyle w:val="PageNumber"/>
          </w:rPr>
        </w:pPr>
        <w:r w:rsidRPr="00AE4738">
          <w:rPr>
            <w:rStyle w:val="PageNumber"/>
            <w:sz w:val="16"/>
            <w:szCs w:val="16"/>
          </w:rPr>
          <w:fldChar w:fldCharType="begin"/>
        </w:r>
        <w:r w:rsidRPr="00AE4738">
          <w:rPr>
            <w:rStyle w:val="PageNumber"/>
            <w:sz w:val="16"/>
            <w:szCs w:val="16"/>
          </w:rPr>
          <w:instrText xml:space="preserve"> PAGE </w:instrText>
        </w:r>
        <w:r w:rsidRPr="00AE4738">
          <w:rPr>
            <w:rStyle w:val="PageNumber"/>
            <w:sz w:val="16"/>
            <w:szCs w:val="16"/>
          </w:rPr>
          <w:fldChar w:fldCharType="separate"/>
        </w:r>
        <w:r w:rsidR="00480296">
          <w:rPr>
            <w:rStyle w:val="PageNumber"/>
            <w:noProof/>
            <w:sz w:val="16"/>
            <w:szCs w:val="16"/>
          </w:rPr>
          <w:t>2</w:t>
        </w:r>
        <w:r w:rsidRPr="00AE4738">
          <w:rPr>
            <w:rStyle w:val="PageNumber"/>
            <w:sz w:val="16"/>
            <w:szCs w:val="16"/>
          </w:rPr>
          <w:fldChar w:fldCharType="end"/>
        </w:r>
      </w:p>
    </w:sdtContent>
  </w:sdt>
  <w:p w:rsidR="003D11FF" w:rsidRPr="00AE4738" w:rsidRDefault="003D11FF" w:rsidP="003D11FF">
    <w:pPr>
      <w:pStyle w:val="Footer"/>
      <w:ind w:right="360"/>
      <w:rPr>
        <w:sz w:val="16"/>
        <w:szCs w:val="16"/>
        <w:lang w:val="en-AU"/>
      </w:rPr>
    </w:pPr>
    <w:r w:rsidRPr="00AE4738">
      <w:rPr>
        <w:sz w:val="16"/>
        <w:szCs w:val="16"/>
        <w:lang w:val="en-AU"/>
      </w:rPr>
      <w:t>SUPPORTING INFORMATION FOR APPLYING FOR AN ALLUVIAL GOLD OR QUARRY MINING PERMIT</w:t>
    </w:r>
  </w:p>
  <w:p w:rsidR="00F63BA0" w:rsidRDefault="00F6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41" w:rsidRDefault="00A31641" w:rsidP="00410849">
      <w:r>
        <w:separator/>
      </w:r>
    </w:p>
  </w:footnote>
  <w:footnote w:type="continuationSeparator" w:id="0">
    <w:p w:rsidR="00A31641" w:rsidRDefault="00A31641" w:rsidP="0041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9" w:rsidRDefault="00410849">
    <w:pPr>
      <w:pStyle w:val="Header"/>
    </w:pPr>
    <w:r>
      <w:rPr>
        <w:noProof/>
        <w:lang w:eastAsia="en-NZ"/>
      </w:rPr>
      <w:drawing>
        <wp:anchor distT="0" distB="0" distL="114300" distR="114300" simplePos="0" relativeHeight="251658240" behindDoc="1" locked="0" layoutInCell="1" allowOverlap="1" wp14:anchorId="482AACB2" wp14:editId="1BD5BC69">
          <wp:simplePos x="0" y="0"/>
          <wp:positionH relativeFrom="column">
            <wp:posOffset>-711125</wp:posOffset>
          </wp:positionH>
          <wp:positionV relativeFrom="page">
            <wp:posOffset>8965</wp:posOffset>
          </wp:positionV>
          <wp:extent cx="7527526" cy="1064780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526" cy="106478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40" w:rsidRDefault="0036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40BA"/>
    <w:multiLevelType w:val="hybridMultilevel"/>
    <w:tmpl w:val="D6B2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51033"/>
    <w:multiLevelType w:val="hybridMultilevel"/>
    <w:tmpl w:val="4DA2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96"/>
    <w:rsid w:val="00002ABD"/>
    <w:rsid w:val="00154663"/>
    <w:rsid w:val="00217182"/>
    <w:rsid w:val="002177F3"/>
    <w:rsid w:val="002A7C91"/>
    <w:rsid w:val="0031282F"/>
    <w:rsid w:val="00364E40"/>
    <w:rsid w:val="003D11FF"/>
    <w:rsid w:val="00410849"/>
    <w:rsid w:val="00431E51"/>
    <w:rsid w:val="00440B9E"/>
    <w:rsid w:val="0046409F"/>
    <w:rsid w:val="00480296"/>
    <w:rsid w:val="004B3AE3"/>
    <w:rsid w:val="004B436D"/>
    <w:rsid w:val="00543233"/>
    <w:rsid w:val="005457C5"/>
    <w:rsid w:val="0060392F"/>
    <w:rsid w:val="006762A4"/>
    <w:rsid w:val="006F795F"/>
    <w:rsid w:val="00783DEB"/>
    <w:rsid w:val="008672CB"/>
    <w:rsid w:val="008A716D"/>
    <w:rsid w:val="008B56CA"/>
    <w:rsid w:val="00A31641"/>
    <w:rsid w:val="00AD7C00"/>
    <w:rsid w:val="00AE4738"/>
    <w:rsid w:val="00B17DC1"/>
    <w:rsid w:val="00B6165A"/>
    <w:rsid w:val="00D40265"/>
    <w:rsid w:val="00D95EBD"/>
    <w:rsid w:val="00DC1B52"/>
    <w:rsid w:val="00E41C6A"/>
    <w:rsid w:val="00EA0AFC"/>
    <w:rsid w:val="00EC292F"/>
    <w:rsid w:val="00F42014"/>
    <w:rsid w:val="00F63BA0"/>
    <w:rsid w:val="00FA47E5"/>
    <w:rsid w:val="00FB7B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D8EC7-A212-4294-8051-0F11B24A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10849"/>
    <w:pPr>
      <w:tabs>
        <w:tab w:val="center" w:pos="4680"/>
        <w:tab w:val="right" w:pos="9360"/>
      </w:tabs>
    </w:pPr>
  </w:style>
  <w:style w:type="character" w:customStyle="1" w:styleId="FooterChar">
    <w:name w:val="Footer Char"/>
    <w:basedOn w:val="DefaultParagraphFont"/>
    <w:link w:val="Footer"/>
    <w:uiPriority w:val="99"/>
    <w:rsid w:val="00410849"/>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lang w:val="en-US"/>
    </w:rPr>
  </w:style>
  <w:style w:type="paragraph" w:customStyle="1" w:styleId="NZPMBodyCopy">
    <w:name w:val="NZP&amp;M_Body Copy"/>
    <w:basedOn w:val="Normal"/>
    <w:uiPriority w:val="99"/>
    <w:rsid w:val="00410849"/>
    <w:pPr>
      <w:suppressAutoHyphens/>
      <w:autoSpaceDE w:val="0"/>
      <w:autoSpaceDN w:val="0"/>
      <w:adjustRightInd w:val="0"/>
      <w:spacing w:after="57" w:line="240" w:lineRule="atLeast"/>
      <w:textAlignment w:val="center"/>
    </w:pPr>
    <w:rPr>
      <w:rFonts w:ascii="Gustan Book" w:hAnsi="Gustan Book" w:cs="Gustan Book"/>
      <w:color w:val="000000"/>
      <w:sz w:val="18"/>
      <w:szCs w:val="18"/>
      <w:lang w:val="en-US"/>
    </w:rPr>
  </w:style>
  <w:style w:type="paragraph" w:customStyle="1" w:styleId="Sub2">
    <w:name w:val="Sub 2"/>
    <w:basedOn w:val="Normal"/>
    <w:uiPriority w:val="99"/>
    <w:rsid w:val="00FA47E5"/>
    <w:pPr>
      <w:tabs>
        <w:tab w:val="left" w:pos="400"/>
        <w:tab w:val="left" w:pos="600"/>
      </w:tabs>
      <w:suppressAutoHyphens/>
      <w:autoSpaceDE w:val="0"/>
      <w:autoSpaceDN w:val="0"/>
      <w:adjustRightInd w:val="0"/>
      <w:spacing w:before="113" w:after="113" w:line="200" w:lineRule="atLeast"/>
      <w:textAlignment w:val="center"/>
    </w:pPr>
    <w:rPr>
      <w:rFonts w:ascii="Gustan Medium" w:hAnsi="Gustan Medium" w:cs="Gustan Medium"/>
      <w:color w:val="FFFFFF"/>
      <w:sz w:val="18"/>
      <w:szCs w:val="18"/>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sz w:val="18"/>
      <w:szCs w:val="18"/>
      <w:lang w:val="en-US"/>
    </w:rPr>
  </w:style>
  <w:style w:type="paragraph" w:styleId="ListParagraph">
    <w:name w:val="List Paragraph"/>
    <w:basedOn w:val="Normal"/>
    <w:uiPriority w:val="34"/>
    <w:qFormat/>
    <w:rsid w:val="00364E40"/>
    <w:pPr>
      <w:ind w:left="720"/>
      <w:contextualSpacing/>
    </w:p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nnL\Downloads\supporting-information-for-applying-for-an-alluvial-gold-or-quarry-mining-permi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64EC-ACB4-4C79-B138-5D881E8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supporting-information-for-applying-for-an-alluvial-gold-or-quarry-mining-permit-template.dotx</Template>
  <TotalTime>0</TotalTime>
  <Pages>5</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McKenna</dc:creator>
  <cp:keywords/>
  <dc:description/>
  <cp:lastModifiedBy>Lake McKenna</cp:lastModifiedBy>
  <cp:revision>1</cp:revision>
  <dcterms:created xsi:type="dcterms:W3CDTF">2020-09-07T02:03:00Z</dcterms:created>
  <dcterms:modified xsi:type="dcterms:W3CDTF">2020-09-07T02:03:00Z</dcterms:modified>
</cp:coreProperties>
</file>